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54"/>
        <w:ind w:right="3790"/>
        <w:jc w:val="center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  <w:lang w:val="en-US" w:eastAsia="zh-CN"/>
        </w:rPr>
        <w:t xml:space="preserve">                        </w:t>
      </w:r>
      <w:r>
        <w:rPr>
          <w:rFonts w:hint="eastAsia" w:ascii="黑体" w:eastAsia="黑体"/>
          <w:b/>
          <w:sz w:val="32"/>
        </w:rPr>
        <w:t>连接变更申请表</w:t>
      </w:r>
    </w:p>
    <w:p>
      <w:pPr>
        <w:pStyle w:val="5"/>
        <w:spacing w:before="4" w:after="1"/>
        <w:rPr>
          <w:rFonts w:ascii="黑体"/>
          <w:b/>
          <w:sz w:val="13"/>
        </w:rPr>
      </w:pPr>
    </w:p>
    <w:tbl>
      <w:tblPr>
        <w:tblStyle w:val="10"/>
        <w:tblW w:w="9600" w:type="dxa"/>
        <w:jc w:val="center"/>
        <w:tblInd w:w="14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3765"/>
        <w:gridCol w:w="1350"/>
        <w:gridCol w:w="26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800" w:type="dxa"/>
          </w:tcPr>
          <w:p>
            <w:pPr>
              <w:pStyle w:val="26"/>
              <w:ind w:right="55"/>
              <w:jc w:val="center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单位名称：</w:t>
            </w:r>
          </w:p>
        </w:tc>
        <w:tc>
          <w:tcPr>
            <w:tcW w:w="3765" w:type="dxa"/>
          </w:tcPr>
          <w:p>
            <w:pPr>
              <w:pStyle w:val="26"/>
              <w:jc w:val="center"/>
              <w:rPr>
                <w:sz w:val="20"/>
              </w:rPr>
            </w:pPr>
          </w:p>
        </w:tc>
        <w:tc>
          <w:tcPr>
            <w:tcW w:w="1350" w:type="dxa"/>
          </w:tcPr>
          <w:p>
            <w:pPr>
              <w:pStyle w:val="26"/>
              <w:jc w:val="center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地区：</w:t>
            </w:r>
          </w:p>
        </w:tc>
        <w:tc>
          <w:tcPr>
            <w:tcW w:w="2685" w:type="dxa"/>
          </w:tcPr>
          <w:p>
            <w:pPr>
              <w:pStyle w:val="26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800" w:type="dxa"/>
          </w:tcPr>
          <w:p>
            <w:pPr>
              <w:pStyle w:val="26"/>
              <w:spacing w:before="86"/>
              <w:ind w:left="86" w:right="109"/>
              <w:jc w:val="center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国际</w:t>
            </w:r>
            <w:r>
              <w:rPr>
                <w:b/>
                <w:sz w:val="21"/>
              </w:rPr>
              <w:t>/</w:t>
            </w:r>
            <w:r>
              <w:rPr>
                <w:rFonts w:hint="eastAsia" w:ascii="宋体" w:eastAsia="宋体"/>
                <w:b/>
                <w:sz w:val="21"/>
              </w:rPr>
              <w:t>国内域名：</w:t>
            </w:r>
          </w:p>
        </w:tc>
        <w:tc>
          <w:tcPr>
            <w:tcW w:w="3765" w:type="dxa"/>
          </w:tcPr>
          <w:p>
            <w:pPr>
              <w:pStyle w:val="26"/>
              <w:jc w:val="center"/>
              <w:rPr>
                <w:sz w:val="20"/>
              </w:rPr>
            </w:pPr>
          </w:p>
        </w:tc>
        <w:tc>
          <w:tcPr>
            <w:tcW w:w="1350" w:type="dxa"/>
          </w:tcPr>
          <w:p>
            <w:pPr>
              <w:pStyle w:val="26"/>
              <w:spacing w:before="86"/>
              <w:ind w:left="106" w:right="-29"/>
              <w:jc w:val="center"/>
              <w:rPr>
                <w:rFonts w:hint="eastAsia" w:ascii="宋体" w:eastAsia="宋体"/>
                <w:b/>
                <w:sz w:val="21"/>
              </w:rPr>
            </w:pPr>
            <w:r>
              <w:rPr>
                <w:b/>
                <w:sz w:val="21"/>
              </w:rPr>
              <w:t>ICP</w:t>
            </w:r>
            <w:r>
              <w:rPr>
                <w:b/>
                <w:spacing w:val="-21"/>
                <w:sz w:val="21"/>
              </w:rPr>
              <w:t xml:space="preserve"> </w:t>
            </w:r>
            <w:r>
              <w:rPr>
                <w:rFonts w:hint="eastAsia" w:ascii="宋体" w:eastAsia="宋体"/>
                <w:b/>
                <w:spacing w:val="-3"/>
                <w:sz w:val="21"/>
              </w:rPr>
              <w:t>备案号：</w:t>
            </w:r>
          </w:p>
        </w:tc>
        <w:tc>
          <w:tcPr>
            <w:tcW w:w="2685" w:type="dxa"/>
          </w:tcPr>
          <w:p>
            <w:pPr>
              <w:pStyle w:val="26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0" w:type="dxa"/>
          </w:tcPr>
          <w:p>
            <w:pPr>
              <w:pStyle w:val="26"/>
              <w:spacing w:before="67"/>
              <w:ind w:left="86" w:right="55"/>
              <w:jc w:val="center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中文域名：</w:t>
            </w:r>
          </w:p>
        </w:tc>
        <w:tc>
          <w:tcPr>
            <w:tcW w:w="7800" w:type="dxa"/>
            <w:gridSpan w:val="3"/>
          </w:tcPr>
          <w:p>
            <w:pPr>
              <w:pStyle w:val="26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800" w:type="dxa"/>
          </w:tcPr>
          <w:p>
            <w:pPr>
              <w:pStyle w:val="26"/>
              <w:spacing w:before="79" w:line="260" w:lineRule="exact"/>
              <w:ind w:left="86" w:right="57"/>
              <w:jc w:val="center"/>
              <w:rPr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其它</w:t>
            </w:r>
            <w:r>
              <w:rPr>
                <w:b/>
                <w:sz w:val="21"/>
              </w:rPr>
              <w:t>:</w:t>
            </w:r>
          </w:p>
        </w:tc>
        <w:tc>
          <w:tcPr>
            <w:tcW w:w="7800" w:type="dxa"/>
            <w:gridSpan w:val="3"/>
          </w:tcPr>
          <w:p>
            <w:pPr>
              <w:pStyle w:val="26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0" w:hRule="atLeast"/>
          <w:jc w:val="center"/>
        </w:trPr>
        <w:tc>
          <w:tcPr>
            <w:tcW w:w="9600" w:type="dxa"/>
            <w:gridSpan w:val="4"/>
          </w:tcPr>
          <w:p>
            <w:pPr>
              <w:pStyle w:val="26"/>
              <w:spacing w:before="8"/>
              <w:ind w:left="106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变更信息：</w:t>
            </w:r>
          </w:p>
          <w:p>
            <w:pPr>
              <w:pStyle w:val="26"/>
              <w:spacing w:before="41"/>
              <w:ind w:left="106"/>
              <w:rPr>
                <w:rFonts w:hint="eastAsia" w:ascii="宋体" w:eastAsia="宋体"/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rFonts w:hint="eastAsia" w:ascii="宋体" w:eastAsia="宋体"/>
                <w:sz w:val="24"/>
              </w:rPr>
              <w:t>、</w:t>
            </w:r>
            <w:r>
              <w:rPr>
                <w:sz w:val="21"/>
              </w:rPr>
              <w:t xml:space="preserve">URL </w:t>
            </w:r>
            <w:r>
              <w:rPr>
                <w:rFonts w:hint="eastAsia" w:ascii="宋体" w:eastAsia="宋体"/>
                <w:sz w:val="21"/>
              </w:rPr>
              <w:t>连接：</w:t>
            </w:r>
          </w:p>
          <w:p>
            <w:pPr>
              <w:pStyle w:val="26"/>
              <w:spacing w:before="2"/>
              <w:rPr>
                <w:rFonts w:ascii="黑体"/>
                <w:b/>
                <w:sz w:val="25"/>
              </w:rPr>
            </w:pPr>
          </w:p>
          <w:p>
            <w:pPr>
              <w:pStyle w:val="26"/>
              <w:spacing w:line="20" w:lineRule="exact"/>
              <w:ind w:left="414"/>
              <w:rPr>
                <w:rFonts w:ascii="黑体"/>
                <w:sz w:val="2"/>
              </w:rPr>
            </w:pPr>
            <w:r>
              <w:rPr>
                <w:rFonts w:ascii="黑体"/>
                <w:sz w:val="2"/>
              </w:rPr>
              <mc:AlternateContent>
                <mc:Choice Requires="wpg">
                  <w:drawing>
                    <wp:inline distT="0" distB="0" distL="114300" distR="114300">
                      <wp:extent cx="4977765" cy="9525"/>
                      <wp:effectExtent l="0" t="0" r="0" b="0"/>
                      <wp:docPr id="2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77765" cy="9525"/>
                                <a:chOff x="0" y="0"/>
                                <a:chExt cx="7839" cy="15"/>
                              </a:xfrm>
                            </wpg:grpSpPr>
                            <wps:wsp>
                              <wps:cNvPr id="1" name="直线 7"/>
                              <wps:cNvCnPr/>
                              <wps:spPr>
                                <a:xfrm>
                                  <a:off x="0" y="7"/>
                                  <a:ext cx="7839" cy="0"/>
                                </a:xfrm>
                                <a:prstGeom prst="line">
                                  <a:avLst/>
                                </a:prstGeom>
                                <a:ln w="9144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6" o:spid="_x0000_s1026" o:spt="203" style="height:0.75pt;width:391.95pt;" coordsize="7839,15" o:gfxdata="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y7jdD1AAAAAMBAAAPAAAAAAAAAAEAIAAAACIAAABkcnMvZG93bnJldi54bWxQ&#10;SwECFAAUAAAACACHTuJA6JakCTQCAACwBAAADgAAAAAAAAABACAAAAAjAQAAZHJzL2Uyb0RvYy54&#10;bWxQSwUGAAAAAAYABgBZAQAAyQUAAAAA&#10;">
                      <o:lock v:ext="edit" aspectratio="f"/>
                      <v:line id="直线 7" o:spid="_x0000_s1026" o:spt="20" style="position:absolute;left:0;top:7;height:0;width:7839;" filled="f" stroked="t" coordsize="21600,21600" o:gfxdata="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+9Sk+5AAAA2g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0.72pt"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>
            <w:pPr>
              <w:pStyle w:val="26"/>
              <w:spacing w:before="100"/>
              <w:ind w:left="106"/>
              <w:rPr>
                <w:rFonts w:hint="eastAsia" w:ascii="宋体" w:eastAsia="宋体"/>
                <w:sz w:val="21"/>
              </w:rPr>
            </w:pPr>
            <w:r>
              <w:rPr>
                <w:sz w:val="21"/>
              </w:rPr>
              <w:t>2</w:t>
            </w:r>
            <w:r>
              <w:rPr>
                <w:rFonts w:hint="eastAsia" w:ascii="宋体" w:eastAsia="宋体"/>
                <w:sz w:val="21"/>
              </w:rPr>
              <w:t xml:space="preserve">、添加 </w:t>
            </w:r>
            <w:r>
              <w:rPr>
                <w:sz w:val="21"/>
              </w:rPr>
              <w:t xml:space="preserve">A (Ip </w:t>
            </w:r>
            <w:r>
              <w:rPr>
                <w:rFonts w:hint="eastAsia" w:ascii="宋体" w:eastAsia="宋体"/>
                <w:sz w:val="21"/>
              </w:rPr>
              <w:t>地址</w:t>
            </w:r>
            <w:r>
              <w:rPr>
                <w:sz w:val="21"/>
              </w:rPr>
              <w:t>)</w:t>
            </w:r>
            <w:r>
              <w:rPr>
                <w:rFonts w:hint="eastAsia" w:ascii="宋体" w:eastAsia="宋体"/>
                <w:sz w:val="21"/>
              </w:rPr>
              <w:t>记录：</w:t>
            </w:r>
          </w:p>
          <w:p>
            <w:pPr>
              <w:pStyle w:val="26"/>
              <w:spacing w:before="10"/>
              <w:rPr>
                <w:rFonts w:ascii="黑体"/>
                <w:b/>
                <w:sz w:val="25"/>
              </w:rPr>
            </w:pPr>
          </w:p>
          <w:p>
            <w:pPr>
              <w:pStyle w:val="26"/>
              <w:spacing w:line="20" w:lineRule="exact"/>
              <w:ind w:left="414"/>
              <w:rPr>
                <w:rFonts w:ascii="黑体"/>
                <w:sz w:val="2"/>
              </w:rPr>
            </w:pPr>
            <w:r>
              <w:rPr>
                <w:rFonts w:ascii="黑体"/>
                <w:sz w:val="2"/>
              </w:rPr>
              <mc:AlternateContent>
                <mc:Choice Requires="wpg">
                  <w:drawing>
                    <wp:inline distT="0" distB="0" distL="114300" distR="114300">
                      <wp:extent cx="4889500" cy="9525"/>
                      <wp:effectExtent l="0" t="0" r="0" b="0"/>
                      <wp:docPr id="4" name="组合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89500" cy="9525"/>
                                <a:chOff x="0" y="0"/>
                                <a:chExt cx="7700" cy="15"/>
                              </a:xfrm>
                            </wpg:grpSpPr>
                            <wps:wsp>
                              <wps:cNvPr id="3" name="直线 9"/>
                              <wps:cNvCnPr/>
                              <wps:spPr>
                                <a:xfrm>
                                  <a:off x="0" y="7"/>
                                  <a:ext cx="7700" cy="0"/>
                                </a:xfrm>
                                <a:prstGeom prst="line">
                                  <a:avLst/>
                                </a:prstGeom>
                                <a:ln w="9144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8" o:spid="_x0000_s1026" o:spt="203" style="height:0.75pt;width:385pt;" coordsize="7700,15" o:gfxdata="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CFTMUvTAAAAAwEAAA8AAAAAAAAAAQAgAAAAIgAAAGRycy9kb3ducmV2LnhtbFBLAQIU&#10;ABQAAAAIAIdO4kCk9m6GMQIAALAEAAAOAAAAAAAAAAEAIAAAACIBAABkcnMvZTJvRG9jLnhtbFBL&#10;BQYAAAAABgAGAFkBAADFBQAAAAA=&#10;">
                      <o:lock v:ext="edit" aspectratio="f"/>
                      <v:line id="直线 9" o:spid="_x0000_s1026" o:spt="20" style="position:absolute;left:0;top:7;height:0;width:7700;" filled="f" stroked="t" coordsize="21600,21600" o:gfxdata="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jcaO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72pt"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>
            <w:pPr>
              <w:pStyle w:val="26"/>
              <w:spacing w:before="100"/>
              <w:ind w:left="106"/>
              <w:rPr>
                <w:rFonts w:hint="eastAsia" w:ascii="宋体" w:eastAsia="宋体"/>
                <w:sz w:val="21"/>
              </w:rPr>
            </w:pPr>
            <w:r>
              <w:rPr>
                <w:sz w:val="18"/>
              </w:rPr>
              <w:t>3</w:t>
            </w:r>
            <w:r>
              <w:rPr>
                <w:rFonts w:hint="eastAsia" w:ascii="宋体" w:eastAsia="宋体"/>
                <w:sz w:val="18"/>
              </w:rPr>
              <w:t>、</w:t>
            </w:r>
            <w:r>
              <w:rPr>
                <w:rFonts w:hint="eastAsia" w:ascii="宋体" w:eastAsia="宋体"/>
                <w:sz w:val="21"/>
              </w:rPr>
              <w:t xml:space="preserve">添加 </w:t>
            </w:r>
            <w:r>
              <w:rPr>
                <w:sz w:val="21"/>
              </w:rPr>
              <w:t>MX(</w:t>
            </w:r>
            <w:r>
              <w:rPr>
                <w:rFonts w:hint="eastAsia" w:ascii="宋体" w:eastAsia="宋体"/>
                <w:sz w:val="21"/>
              </w:rPr>
              <w:t>邮件服务器</w:t>
            </w:r>
            <w:r>
              <w:rPr>
                <w:sz w:val="21"/>
              </w:rPr>
              <w:t>)</w:t>
            </w:r>
            <w:r>
              <w:rPr>
                <w:rFonts w:hint="eastAsia" w:ascii="宋体" w:eastAsia="宋体"/>
                <w:sz w:val="21"/>
              </w:rPr>
              <w:t>记录：</w:t>
            </w:r>
          </w:p>
          <w:p>
            <w:pPr>
              <w:pStyle w:val="26"/>
              <w:spacing w:before="10"/>
              <w:rPr>
                <w:rFonts w:ascii="黑体"/>
                <w:b/>
                <w:sz w:val="25"/>
              </w:rPr>
            </w:pPr>
          </w:p>
          <w:p>
            <w:pPr>
              <w:pStyle w:val="26"/>
              <w:spacing w:line="20" w:lineRule="exact"/>
              <w:ind w:left="378"/>
              <w:rPr>
                <w:rFonts w:ascii="黑体"/>
                <w:sz w:val="2"/>
              </w:rPr>
            </w:pPr>
            <w:r>
              <w:rPr>
                <w:rFonts w:ascii="黑体"/>
                <w:sz w:val="2"/>
              </w:rPr>
              <mc:AlternateContent>
                <mc:Choice Requires="wpg">
                  <w:drawing>
                    <wp:inline distT="0" distB="0" distL="114300" distR="114300">
                      <wp:extent cx="4979035" cy="9525"/>
                      <wp:effectExtent l="0" t="0" r="0" b="0"/>
                      <wp:docPr id="6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79035" cy="9525"/>
                                <a:chOff x="0" y="0"/>
                                <a:chExt cx="7841" cy="15"/>
                              </a:xfrm>
                            </wpg:grpSpPr>
                            <wps:wsp>
                              <wps:cNvPr id="5" name="直线 11"/>
                              <wps:cNvCnPr/>
                              <wps:spPr>
                                <a:xfrm>
                                  <a:off x="0" y="7"/>
                                  <a:ext cx="7841" cy="0"/>
                                </a:xfrm>
                                <a:prstGeom prst="line">
                                  <a:avLst/>
                                </a:prstGeom>
                                <a:ln w="9144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0" o:spid="_x0000_s1026" o:spt="203" style="height:0.75pt;width:392.05pt;" coordsize="7841,15" o:gfxdata="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IhcvE1AAAAAMBAAAPAAAAAAAAAAEAIAAAACIAAABkcnMvZG93bnJldi54bWxQ&#10;SwECFAAUAAAACACHTuJANgcqbDQCAACyBAAADgAAAAAAAAABACAAAAAjAQAAZHJzL2Uyb0RvYy54&#10;bWxQSwUGAAAAAAYABgBZAQAAyQUAAAAA&#10;">
                      <o:lock v:ext="edit" aspectratio="f"/>
                      <v:line id="直线 11" o:spid="_x0000_s1026" o:spt="20" style="position:absolute;left:0;top:7;height:0;width:7841;" filled="f" stroked="t" coordsize="21600,21600" o:gfxdata="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GTEy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72pt"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>
            <w:pPr>
              <w:pStyle w:val="26"/>
              <w:spacing w:before="101"/>
              <w:ind w:left="106"/>
              <w:rPr>
                <w:rFonts w:hint="eastAsia" w:ascii="宋体" w:eastAsia="宋体"/>
                <w:sz w:val="21"/>
              </w:rPr>
            </w:pPr>
            <w:r>
              <w:rPr>
                <w:sz w:val="21"/>
              </w:rPr>
              <w:t>4</w:t>
            </w:r>
            <w:r>
              <w:rPr>
                <w:rFonts w:hint="eastAsia" w:ascii="宋体" w:eastAsia="宋体"/>
                <w:sz w:val="21"/>
              </w:rPr>
              <w:t xml:space="preserve">、添加 </w:t>
            </w:r>
            <w:r>
              <w:rPr>
                <w:sz w:val="21"/>
              </w:rPr>
              <w:t xml:space="preserve">CNAME </w:t>
            </w:r>
            <w:r>
              <w:rPr>
                <w:rFonts w:hint="eastAsia" w:ascii="宋体" w:eastAsia="宋体"/>
                <w:sz w:val="21"/>
              </w:rPr>
              <w:t>记录：</w:t>
            </w:r>
          </w:p>
          <w:p>
            <w:pPr>
              <w:pStyle w:val="26"/>
              <w:spacing w:before="9"/>
              <w:rPr>
                <w:rFonts w:ascii="黑体"/>
                <w:b/>
                <w:sz w:val="25"/>
              </w:rPr>
            </w:pPr>
          </w:p>
          <w:p>
            <w:pPr>
              <w:pStyle w:val="26"/>
              <w:spacing w:line="20" w:lineRule="exact"/>
              <w:ind w:left="98"/>
              <w:rPr>
                <w:rFonts w:ascii="黑体"/>
                <w:sz w:val="2"/>
              </w:rPr>
            </w:pPr>
            <w:r>
              <w:rPr>
                <w:rFonts w:ascii="黑体"/>
                <w:sz w:val="2"/>
              </w:rPr>
              <mc:AlternateContent>
                <mc:Choice Requires="wpg">
                  <w:drawing>
                    <wp:inline distT="0" distB="0" distL="114300" distR="114300">
                      <wp:extent cx="4445000" cy="9525"/>
                      <wp:effectExtent l="0" t="0" r="0" b="0"/>
                      <wp:docPr id="8" name="组合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45000" cy="9525"/>
                                <a:chOff x="0" y="0"/>
                                <a:chExt cx="7000" cy="15"/>
                              </a:xfrm>
                            </wpg:grpSpPr>
                            <wps:wsp>
                              <wps:cNvPr id="7" name="直线 13"/>
                              <wps:cNvCnPr/>
                              <wps:spPr>
                                <a:xfrm>
                                  <a:off x="0" y="7"/>
                                  <a:ext cx="7000" cy="0"/>
                                </a:xfrm>
                                <a:prstGeom prst="line">
                                  <a:avLst/>
                                </a:prstGeom>
                                <a:ln w="9144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2" o:spid="_x0000_s1026" o:spt="203" style="height:0.75pt;width:350pt;" coordsize="7000,15" o:gfxdata="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yoDhP0gAAAAMBAAAPAAAAAAAAAAEAIAAAACIAAABkcnMvZG93bnJldi54bWxQSwECFAAU&#10;AAAACACHTuJAh8xCiTACAACyBAAADgAAAAAAAAABACAAAAAhAQAAZHJzL2Uyb0RvYy54bWxQSwUG&#10;AAAAAAYABgBZAQAAwwUAAAAA&#10;">
                      <o:lock v:ext="edit" aspectratio="f"/>
                      <v:line id="直线 13" o:spid="_x0000_s1026" o:spt="20" style="position:absolute;left:0;top:7;height:0;width:7000;" filled="f" stroked="t" coordsize="21600,21600" o:gfxdata="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xh3oL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72pt"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>
            <w:pPr>
              <w:pStyle w:val="26"/>
              <w:spacing w:before="6" w:after="1"/>
              <w:rPr>
                <w:rFonts w:ascii="黑体"/>
                <w:b/>
                <w:sz w:val="26"/>
              </w:rPr>
            </w:pPr>
          </w:p>
          <w:p>
            <w:pPr>
              <w:pStyle w:val="26"/>
              <w:spacing w:line="20" w:lineRule="exact"/>
              <w:ind w:left="98"/>
              <w:rPr>
                <w:rFonts w:ascii="黑体"/>
                <w:sz w:val="2"/>
              </w:rPr>
            </w:pPr>
            <w:r>
              <w:rPr>
                <w:rFonts w:ascii="黑体"/>
                <w:sz w:val="2"/>
              </w:rPr>
              <mc:AlternateContent>
                <mc:Choice Requires="wpg">
                  <w:drawing>
                    <wp:inline distT="0" distB="0" distL="114300" distR="114300">
                      <wp:extent cx="4445000" cy="9525"/>
                      <wp:effectExtent l="0" t="0" r="0" b="0"/>
                      <wp:docPr id="10" name="组合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45000" cy="9525"/>
                                <a:chOff x="0" y="0"/>
                                <a:chExt cx="7000" cy="15"/>
                              </a:xfrm>
                            </wpg:grpSpPr>
                            <wps:wsp>
                              <wps:cNvPr id="9" name="直线 15"/>
                              <wps:cNvCnPr/>
                              <wps:spPr>
                                <a:xfrm>
                                  <a:off x="0" y="7"/>
                                  <a:ext cx="7000" cy="0"/>
                                </a:xfrm>
                                <a:prstGeom prst="line">
                                  <a:avLst/>
                                </a:prstGeom>
                                <a:ln w="9144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4" o:spid="_x0000_s1026" o:spt="203" style="height:0.75pt;width:350pt;" coordsize="7000,15" o:gfxdata="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cqA4T9IAAAADAQAADwAAAAAAAAABACAAAAAiAAAAZHJzL2Rvd25yZXYueG1sUEsBAhQA&#10;FAAAAAgAh07iQJcLzN0xAgAAswQAAA4AAAAAAAAAAQAgAAAAIQEAAGRycy9lMm9Eb2MueG1sUEsF&#10;BgAAAAAGAAYAWQEAAMQFAAAAAA==&#10;">
                      <o:lock v:ext="edit" aspectratio="f"/>
                      <v:line id="直线 15" o:spid="_x0000_s1026" o:spt="20" style="position:absolute;left:0;top:7;height:0;width:7000;" filled="f" stroked="t" coordsize="21600,21600" o:gfxdata="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LRkm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72pt"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>
            <w:pPr>
              <w:pStyle w:val="26"/>
              <w:spacing w:before="101"/>
              <w:ind w:left="106"/>
              <w:rPr>
                <w:rFonts w:hint="eastAsia" w:ascii="宋体" w:eastAsia="宋体"/>
                <w:sz w:val="21"/>
              </w:rPr>
            </w:pPr>
            <w:r>
              <w:rPr>
                <w:sz w:val="21"/>
              </w:rPr>
              <w:t>5</w:t>
            </w:r>
            <w:r>
              <w:rPr>
                <w:rFonts w:hint="eastAsia" w:ascii="宋体" w:eastAsia="宋体"/>
                <w:sz w:val="21"/>
              </w:rPr>
              <w:t xml:space="preserve">、新的 </w:t>
            </w:r>
            <w:r>
              <w:rPr>
                <w:sz w:val="21"/>
              </w:rPr>
              <w:t xml:space="preserve">DNS </w:t>
            </w:r>
            <w:r>
              <w:rPr>
                <w:rFonts w:hint="eastAsia" w:ascii="宋体" w:eastAsia="宋体"/>
                <w:sz w:val="21"/>
              </w:rPr>
              <w:t>设置：</w:t>
            </w:r>
          </w:p>
          <w:p>
            <w:pPr>
              <w:pStyle w:val="26"/>
              <w:tabs>
                <w:tab w:val="left" w:pos="8318"/>
              </w:tabs>
              <w:spacing w:before="94"/>
              <w:ind w:left="437"/>
              <w:rPr>
                <w:sz w:val="21"/>
              </w:rPr>
            </w:pPr>
            <w:r>
              <w:rPr>
                <w:rFonts w:hint="eastAsia" w:ascii="宋体" w:eastAsia="宋体"/>
                <w:spacing w:val="-1"/>
                <w:sz w:val="24"/>
              </w:rPr>
              <w:t>主域名解</w:t>
            </w:r>
            <w:r>
              <w:rPr>
                <w:rFonts w:hint="eastAsia" w:ascii="宋体" w:eastAsia="宋体"/>
                <w:sz w:val="24"/>
              </w:rPr>
              <w:t>析服务器（</w:t>
            </w:r>
            <w:r>
              <w:rPr>
                <w:sz w:val="24"/>
              </w:rPr>
              <w:t>DNS1</w:t>
            </w: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1"/>
              </w:rPr>
              <w:t>：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  <w:p>
            <w:pPr>
              <w:pStyle w:val="26"/>
              <w:tabs>
                <w:tab w:val="left" w:pos="8228"/>
                <w:tab w:val="left" w:pos="8357"/>
              </w:tabs>
              <w:spacing w:before="51" w:line="295" w:lineRule="auto"/>
              <w:ind w:left="437" w:right="1210" w:firstLine="2068"/>
              <w:rPr>
                <w:sz w:val="24"/>
              </w:rPr>
            </w:pPr>
            <w:r>
              <w:rPr>
                <w:sz w:val="24"/>
              </w:rPr>
              <w:t>IP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hint="eastAsia" w:ascii="宋体" w:eastAsia="宋体"/>
                <w:sz w:val="24"/>
              </w:rPr>
              <w:t>地址</w:t>
            </w:r>
            <w:r>
              <w:rPr>
                <w:rFonts w:hint="eastAsia" w:ascii="宋体" w:eastAsia="宋体"/>
                <w:sz w:val="28"/>
              </w:rPr>
              <w:t>：</w:t>
            </w:r>
            <w:r>
              <w:rPr>
                <w:w w:val="100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"/>
                <w:sz w:val="28"/>
                <w:u w:val="single"/>
              </w:rPr>
              <w:t xml:space="preserve">                                     </w:t>
            </w:r>
            <w:r>
              <w:rPr>
                <w:spacing w:val="37"/>
                <w:sz w:val="28"/>
                <w:u w:val="single"/>
              </w:rPr>
              <w:t xml:space="preserve"> </w:t>
            </w:r>
            <w:r>
              <w:rPr>
                <w:rFonts w:hint="eastAsia" w:ascii="宋体" w:eastAsia="宋体"/>
                <w:spacing w:val="-1"/>
                <w:sz w:val="24"/>
              </w:rPr>
              <w:t>辅域名</w:t>
            </w:r>
            <w:r>
              <w:rPr>
                <w:rFonts w:hint="eastAsia" w:ascii="宋体" w:eastAsia="宋体"/>
                <w:sz w:val="24"/>
              </w:rPr>
              <w:t>解析服务器（</w:t>
            </w:r>
            <w:r>
              <w:rPr>
                <w:sz w:val="24"/>
              </w:rPr>
              <w:t>DNS2</w:t>
            </w:r>
            <w:r>
              <w:rPr>
                <w:rFonts w:hint="eastAsia" w:ascii="宋体" w:eastAsia="宋体"/>
                <w:sz w:val="24"/>
              </w:rPr>
              <w:t>）：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  <w:p>
            <w:pPr>
              <w:pStyle w:val="26"/>
              <w:tabs>
                <w:tab w:val="left" w:pos="8249"/>
              </w:tabs>
              <w:spacing w:line="341" w:lineRule="exact"/>
              <w:ind w:left="2528"/>
              <w:rPr>
                <w:sz w:val="28"/>
              </w:rPr>
            </w:pPr>
            <w:r>
              <w:rPr>
                <w:sz w:val="24"/>
              </w:rPr>
              <w:t>IP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hint="eastAsia" w:ascii="宋体" w:eastAsia="宋体"/>
                <w:sz w:val="24"/>
              </w:rPr>
              <w:t>地址</w:t>
            </w:r>
            <w:r>
              <w:rPr>
                <w:rFonts w:hint="eastAsia" w:ascii="宋体" w:eastAsia="宋体"/>
                <w:sz w:val="28"/>
              </w:rPr>
              <w:t>：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  <w:jc w:val="center"/>
        </w:trPr>
        <w:tc>
          <w:tcPr>
            <w:tcW w:w="9600" w:type="dxa"/>
            <w:gridSpan w:val="4"/>
          </w:tcPr>
          <w:p>
            <w:pPr>
              <w:pStyle w:val="26"/>
              <w:spacing w:before="3"/>
              <w:ind w:left="106"/>
              <w:rPr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客户盖章</w:t>
            </w:r>
            <w:r>
              <w:rPr>
                <w:sz w:val="24"/>
              </w:rPr>
              <w:t>:</w:t>
            </w:r>
          </w:p>
          <w:p>
            <w:pPr>
              <w:pStyle w:val="26"/>
              <w:rPr>
                <w:rFonts w:ascii="黑体"/>
                <w:b/>
                <w:sz w:val="26"/>
              </w:rPr>
            </w:pPr>
          </w:p>
          <w:p>
            <w:pPr>
              <w:pStyle w:val="26"/>
              <w:spacing w:before="6"/>
              <w:rPr>
                <w:rFonts w:ascii="黑体"/>
                <w:b/>
                <w:sz w:val="24"/>
              </w:rPr>
            </w:pPr>
          </w:p>
          <w:p>
            <w:pPr>
              <w:pStyle w:val="26"/>
              <w:tabs>
                <w:tab w:val="left" w:pos="3046"/>
                <w:tab w:val="left" w:pos="6451"/>
              </w:tabs>
              <w:ind w:left="10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联系人：</w:t>
            </w:r>
            <w:r>
              <w:rPr>
                <w:rFonts w:hint="eastAsia" w:ascii="宋体" w:eastAsia="宋体"/>
                <w:sz w:val="21"/>
              </w:rPr>
              <w:tab/>
            </w:r>
            <w:r>
              <w:rPr>
                <w:rFonts w:hint="eastAsia" w:ascii="宋体" w:eastAsia="宋体"/>
                <w:sz w:val="21"/>
              </w:rPr>
              <w:t>联系电话：</w:t>
            </w:r>
            <w:r>
              <w:rPr>
                <w:rFonts w:hint="eastAsia" w:ascii="宋体" w:eastAsia="宋体"/>
                <w:sz w:val="21"/>
              </w:rPr>
              <w:tab/>
            </w:r>
            <w:r>
              <w:rPr>
                <w:rFonts w:hint="eastAsia" w:ascii="宋体" w:eastAsia="宋体"/>
                <w:sz w:val="21"/>
              </w:rPr>
              <w:t>日期：</w:t>
            </w:r>
          </w:p>
        </w:tc>
      </w:tr>
    </w:tbl>
    <w:p>
      <w:pPr>
        <w:pStyle w:val="5"/>
        <w:spacing w:before="2"/>
        <w:rPr>
          <w:rFonts w:ascii="黑体"/>
          <w:b/>
          <w:sz w:val="26"/>
        </w:rPr>
      </w:pPr>
    </w:p>
    <w:p>
      <w:pPr>
        <w:pStyle w:val="5"/>
        <w:spacing w:before="1"/>
        <w:ind w:left="112"/>
      </w:pPr>
      <w:r>
        <w:t>注册事项：</w:t>
      </w:r>
    </w:p>
    <w:p>
      <w:pPr>
        <w:pStyle w:val="17"/>
        <w:numPr>
          <w:ilvl w:val="0"/>
          <w:numId w:val="1"/>
        </w:numPr>
        <w:tabs>
          <w:tab w:val="left" w:pos="429"/>
        </w:tabs>
        <w:spacing w:before="43" w:after="0" w:line="240" w:lineRule="auto"/>
        <w:ind w:left="428" w:right="0" w:hanging="317"/>
        <w:jc w:val="left"/>
        <w:rPr>
          <w:sz w:val="21"/>
        </w:rPr>
      </w:pPr>
      <w:r>
        <w:rPr>
          <w:spacing w:val="-8"/>
          <w:sz w:val="21"/>
        </w:rPr>
        <w:t xml:space="preserve">变更信息中的 </w:t>
      </w:r>
      <w:r>
        <w:rPr>
          <w:sz w:val="21"/>
        </w:rPr>
        <w:t>1、2、3、4</w:t>
      </w:r>
      <w:r>
        <w:rPr>
          <w:spacing w:val="-8"/>
          <w:sz w:val="21"/>
        </w:rPr>
        <w:t xml:space="preserve"> 项仅限于在我司注册并使用我司服务器解析的域名；</w:t>
      </w:r>
    </w:p>
    <w:p>
      <w:pPr>
        <w:pStyle w:val="17"/>
        <w:numPr>
          <w:ilvl w:val="0"/>
          <w:numId w:val="1"/>
        </w:numPr>
        <w:tabs>
          <w:tab w:val="left" w:pos="430"/>
        </w:tabs>
        <w:spacing w:before="42" w:after="0" w:line="240" w:lineRule="auto"/>
        <w:ind w:left="429" w:right="0" w:hanging="318"/>
        <w:jc w:val="left"/>
        <w:rPr>
          <w:sz w:val="21"/>
        </w:rPr>
      </w:pPr>
      <w:r>
        <w:rPr>
          <w:sz w:val="21"/>
        </w:rPr>
        <w:t>公司注册用户请加盖贵司公章传真至我司；个人注册用户请附个人身份证复印件传真至我司。</w:t>
      </w:r>
    </w:p>
    <w:p>
      <w:pPr>
        <w:pStyle w:val="17"/>
        <w:numPr>
          <w:ilvl w:val="0"/>
          <w:numId w:val="1"/>
        </w:numPr>
        <w:tabs>
          <w:tab w:val="left" w:pos="430"/>
        </w:tabs>
        <w:spacing w:before="43" w:after="0" w:line="278" w:lineRule="auto"/>
        <w:ind w:left="429" w:right="825" w:hanging="317"/>
        <w:jc w:val="left"/>
        <w:rPr>
          <w:sz w:val="21"/>
        </w:rPr>
      </w:pPr>
      <w:r>
        <w:rPr>
          <w:sz w:val="21"/>
        </w:rPr>
        <w:t>IP</w:t>
      </w:r>
      <w:r>
        <w:rPr>
          <w:spacing w:val="-8"/>
          <w:sz w:val="21"/>
        </w:rPr>
        <w:t xml:space="preserve"> 指向完成后，由于域名解析服务器的刷新需要一定的时间</w:t>
      </w:r>
      <w:r>
        <w:rPr>
          <w:sz w:val="21"/>
        </w:rPr>
        <w:t>（24-96</w:t>
      </w:r>
      <w:r>
        <w:rPr>
          <w:spacing w:val="-21"/>
          <w:sz w:val="21"/>
        </w:rPr>
        <w:t xml:space="preserve"> 小时</w:t>
      </w:r>
      <w:r>
        <w:rPr>
          <w:sz w:val="21"/>
        </w:rPr>
        <w:t>），如果您访问的还是原来的信息，请您等待，待刷新结束后即可正常访问。</w:t>
      </w:r>
    </w:p>
    <w:p>
      <w:pPr>
        <w:pStyle w:val="17"/>
        <w:numPr>
          <w:ilvl w:val="0"/>
          <w:numId w:val="1"/>
        </w:numPr>
        <w:tabs>
          <w:tab w:val="left" w:pos="430"/>
        </w:tabs>
        <w:spacing w:before="0" w:after="0" w:line="269" w:lineRule="exact"/>
        <w:ind w:left="429" w:right="0" w:hanging="318"/>
        <w:jc w:val="left"/>
        <w:rPr>
          <w:rFonts w:ascii="微软雅黑" w:hAnsi="微软雅黑" w:eastAsia="微软雅黑"/>
          <w:szCs w:val="21"/>
        </w:rPr>
      </w:pPr>
      <w:r>
        <w:rPr>
          <w:spacing w:val="-27"/>
          <w:sz w:val="21"/>
        </w:rPr>
        <w:t xml:space="preserve">若 </w:t>
      </w:r>
      <w:r>
        <w:rPr>
          <w:sz w:val="21"/>
        </w:rPr>
        <w:t>DNS</w:t>
      </w:r>
      <w:r>
        <w:rPr>
          <w:spacing w:val="-8"/>
          <w:sz w:val="21"/>
        </w:rPr>
        <w:t xml:space="preserve"> 服务器非我司:</w:t>
      </w:r>
      <w:r>
        <w:rPr>
          <w:sz w:val="21"/>
        </w:rPr>
        <w:t>ns3.dns-diy.com, ns4.dns-diy.com,我司无法进行相关解析操作。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454" w:right="454" w:bottom="454" w:left="454" w:header="454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ngsana New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5499"/>
        <w:tab w:val="right" w:pos="10998"/>
      </w:tabs>
      <w:ind w:left="2550" w:leftChars="100" w:hanging="2340" w:hangingChars="1300"/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官网：www.3xdao.com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电话：400-838-1719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邮箱：</w:t>
    </w:r>
    <w:r>
      <w:rPr>
        <w:rFonts w:hint="eastAsia" w:eastAsia="宋体"/>
        <w:sz w:val="18"/>
        <w:szCs w:val="18"/>
        <w:lang w:val="en-US" w:eastAsia="zh-CN"/>
      </w:rPr>
      <w:t>3xdao</w:t>
    </w:r>
    <w:r>
      <w:rPr>
        <w:rFonts w:hint="eastAsia"/>
        <w:sz w:val="18"/>
        <w:szCs w:val="18"/>
      </w:rPr>
      <w:t>@3xdao.com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  <w:rPr>
        <w:rFonts w:hint="eastAsia" w:ascii="黑体"/>
      </w:rPr>
    </w:pPr>
    <w:r>
      <w:rPr>
        <w:rFonts w:hint="eastAsia"/>
      </w:rPr>
      <w:drawing>
        <wp:inline distT="0" distB="0" distL="114300" distR="114300">
          <wp:extent cx="1139190" cy="401320"/>
          <wp:effectExtent l="0" t="0" r="3810" b="17780"/>
          <wp:docPr id="11" name="图片 16" descr="log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6" descr="logo-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9190" cy="40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</w:t>
    </w:r>
    <w:r>
      <w:rPr>
        <w:rFonts w:hint="eastAsia" w:ascii="黑体"/>
      </w:rPr>
      <w:drawing>
        <wp:inline distT="0" distB="0" distL="114300" distR="114300">
          <wp:extent cx="2099945" cy="353695"/>
          <wp:effectExtent l="0" t="0" r="14605" b="0"/>
          <wp:docPr id="12" name="图片 19" descr="logo 拷贝2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9" descr="logo 拷贝2-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99945" cy="353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28" w:hanging="316"/>
        <w:jc w:val="left"/>
      </w:pPr>
      <w:rPr>
        <w:rFonts w:hint="default" w:ascii="宋体" w:hAnsi="宋体" w:eastAsia="宋体" w:cs="宋体"/>
        <w:spacing w:val="-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64" w:hanging="31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09" w:hanging="31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53" w:hanging="31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98" w:hanging="31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3" w:hanging="31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87" w:hanging="31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32" w:hanging="31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76" w:hanging="316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A266F"/>
    <w:rsid w:val="000022BF"/>
    <w:rsid w:val="0000517F"/>
    <w:rsid w:val="00012B5A"/>
    <w:rsid w:val="00016DB0"/>
    <w:rsid w:val="00020060"/>
    <w:rsid w:val="00021CC4"/>
    <w:rsid w:val="0002714D"/>
    <w:rsid w:val="00027515"/>
    <w:rsid w:val="000314E7"/>
    <w:rsid w:val="00045E4C"/>
    <w:rsid w:val="00050B07"/>
    <w:rsid w:val="00052886"/>
    <w:rsid w:val="000563F7"/>
    <w:rsid w:val="00060A69"/>
    <w:rsid w:val="00090324"/>
    <w:rsid w:val="00097164"/>
    <w:rsid w:val="000A0033"/>
    <w:rsid w:val="000E2D35"/>
    <w:rsid w:val="00102C08"/>
    <w:rsid w:val="00104773"/>
    <w:rsid w:val="0012474F"/>
    <w:rsid w:val="0013740C"/>
    <w:rsid w:val="00144537"/>
    <w:rsid w:val="00150537"/>
    <w:rsid w:val="00150AC4"/>
    <w:rsid w:val="00151110"/>
    <w:rsid w:val="0015507A"/>
    <w:rsid w:val="0015586A"/>
    <w:rsid w:val="00160420"/>
    <w:rsid w:val="00173125"/>
    <w:rsid w:val="00175A2B"/>
    <w:rsid w:val="001824BD"/>
    <w:rsid w:val="001A5107"/>
    <w:rsid w:val="001A5661"/>
    <w:rsid w:val="001A5FA5"/>
    <w:rsid w:val="001B3016"/>
    <w:rsid w:val="001B74B1"/>
    <w:rsid w:val="001C0338"/>
    <w:rsid w:val="001C13FB"/>
    <w:rsid w:val="001C3E9D"/>
    <w:rsid w:val="001C641E"/>
    <w:rsid w:val="001C65C1"/>
    <w:rsid w:val="001D2019"/>
    <w:rsid w:val="001D67C8"/>
    <w:rsid w:val="001E2AE7"/>
    <w:rsid w:val="001F0B26"/>
    <w:rsid w:val="001F28F1"/>
    <w:rsid w:val="001F51D5"/>
    <w:rsid w:val="001F6307"/>
    <w:rsid w:val="002005C9"/>
    <w:rsid w:val="0020497E"/>
    <w:rsid w:val="00230DE7"/>
    <w:rsid w:val="00231B28"/>
    <w:rsid w:val="00231E42"/>
    <w:rsid w:val="002338B2"/>
    <w:rsid w:val="00234FC7"/>
    <w:rsid w:val="002553D0"/>
    <w:rsid w:val="00255DAB"/>
    <w:rsid w:val="002576A1"/>
    <w:rsid w:val="002577F0"/>
    <w:rsid w:val="00266464"/>
    <w:rsid w:val="002716A7"/>
    <w:rsid w:val="0027716B"/>
    <w:rsid w:val="00284C77"/>
    <w:rsid w:val="00286040"/>
    <w:rsid w:val="002917F3"/>
    <w:rsid w:val="00294DC8"/>
    <w:rsid w:val="00294DF9"/>
    <w:rsid w:val="002B542A"/>
    <w:rsid w:val="002B73C2"/>
    <w:rsid w:val="002E1C47"/>
    <w:rsid w:val="002E7EB5"/>
    <w:rsid w:val="00302F6F"/>
    <w:rsid w:val="00312F7F"/>
    <w:rsid w:val="0031587F"/>
    <w:rsid w:val="00321ACE"/>
    <w:rsid w:val="00322EDF"/>
    <w:rsid w:val="003252B3"/>
    <w:rsid w:val="0033104E"/>
    <w:rsid w:val="00332E57"/>
    <w:rsid w:val="00335583"/>
    <w:rsid w:val="003414E4"/>
    <w:rsid w:val="003616F4"/>
    <w:rsid w:val="003718F3"/>
    <w:rsid w:val="0039686D"/>
    <w:rsid w:val="00396AE1"/>
    <w:rsid w:val="003A1DD9"/>
    <w:rsid w:val="003A229A"/>
    <w:rsid w:val="003A418F"/>
    <w:rsid w:val="003A511C"/>
    <w:rsid w:val="003A5440"/>
    <w:rsid w:val="003B0B2A"/>
    <w:rsid w:val="003C35F3"/>
    <w:rsid w:val="003D3A86"/>
    <w:rsid w:val="003D7E8C"/>
    <w:rsid w:val="003E025A"/>
    <w:rsid w:val="003F70DE"/>
    <w:rsid w:val="003F7AEB"/>
    <w:rsid w:val="00407483"/>
    <w:rsid w:val="00413E2C"/>
    <w:rsid w:val="0041455B"/>
    <w:rsid w:val="004505AD"/>
    <w:rsid w:val="00456D5E"/>
    <w:rsid w:val="004663F6"/>
    <w:rsid w:val="00473406"/>
    <w:rsid w:val="0048043B"/>
    <w:rsid w:val="004B2652"/>
    <w:rsid w:val="004C3D04"/>
    <w:rsid w:val="004C45D2"/>
    <w:rsid w:val="004D09A9"/>
    <w:rsid w:val="004D2FA1"/>
    <w:rsid w:val="004D38A4"/>
    <w:rsid w:val="004D4B2D"/>
    <w:rsid w:val="004E5053"/>
    <w:rsid w:val="004F4E85"/>
    <w:rsid w:val="005212CC"/>
    <w:rsid w:val="00521AC5"/>
    <w:rsid w:val="00542C98"/>
    <w:rsid w:val="005504CC"/>
    <w:rsid w:val="00554390"/>
    <w:rsid w:val="005616B5"/>
    <w:rsid w:val="00577CE2"/>
    <w:rsid w:val="00582074"/>
    <w:rsid w:val="0058620B"/>
    <w:rsid w:val="005B5EFE"/>
    <w:rsid w:val="005B6FE9"/>
    <w:rsid w:val="005B76C0"/>
    <w:rsid w:val="005C4D15"/>
    <w:rsid w:val="005D4DDF"/>
    <w:rsid w:val="005F1915"/>
    <w:rsid w:val="005F7439"/>
    <w:rsid w:val="005F76B2"/>
    <w:rsid w:val="00600CE6"/>
    <w:rsid w:val="00601D70"/>
    <w:rsid w:val="00605C3D"/>
    <w:rsid w:val="006120CE"/>
    <w:rsid w:val="006175F5"/>
    <w:rsid w:val="006366C7"/>
    <w:rsid w:val="006512EB"/>
    <w:rsid w:val="00657BE8"/>
    <w:rsid w:val="00670999"/>
    <w:rsid w:val="00677250"/>
    <w:rsid w:val="006A255A"/>
    <w:rsid w:val="006A3579"/>
    <w:rsid w:val="006C2B3A"/>
    <w:rsid w:val="006C64B3"/>
    <w:rsid w:val="006C7287"/>
    <w:rsid w:val="006D27AE"/>
    <w:rsid w:val="006D39E0"/>
    <w:rsid w:val="006D6293"/>
    <w:rsid w:val="006E0CDC"/>
    <w:rsid w:val="006E537B"/>
    <w:rsid w:val="00702074"/>
    <w:rsid w:val="007316FA"/>
    <w:rsid w:val="00756BE1"/>
    <w:rsid w:val="00762104"/>
    <w:rsid w:val="00762F00"/>
    <w:rsid w:val="00791292"/>
    <w:rsid w:val="00792A3D"/>
    <w:rsid w:val="00795C64"/>
    <w:rsid w:val="007A7DDE"/>
    <w:rsid w:val="007B1366"/>
    <w:rsid w:val="007B7EBB"/>
    <w:rsid w:val="007C0218"/>
    <w:rsid w:val="007C1BB1"/>
    <w:rsid w:val="007C5F47"/>
    <w:rsid w:val="007D007A"/>
    <w:rsid w:val="007D46F5"/>
    <w:rsid w:val="007E0D9F"/>
    <w:rsid w:val="007F7982"/>
    <w:rsid w:val="008121C1"/>
    <w:rsid w:val="008203B9"/>
    <w:rsid w:val="00822964"/>
    <w:rsid w:val="00826D8A"/>
    <w:rsid w:val="0083195A"/>
    <w:rsid w:val="00852F31"/>
    <w:rsid w:val="00854989"/>
    <w:rsid w:val="00864461"/>
    <w:rsid w:val="00865E0E"/>
    <w:rsid w:val="008831BB"/>
    <w:rsid w:val="00883AFB"/>
    <w:rsid w:val="008B2958"/>
    <w:rsid w:val="008B51C7"/>
    <w:rsid w:val="008B7382"/>
    <w:rsid w:val="008C232D"/>
    <w:rsid w:val="008C7392"/>
    <w:rsid w:val="008D460D"/>
    <w:rsid w:val="008E0E1B"/>
    <w:rsid w:val="00915CF5"/>
    <w:rsid w:val="009162BA"/>
    <w:rsid w:val="00920818"/>
    <w:rsid w:val="00923EF5"/>
    <w:rsid w:val="00933AC5"/>
    <w:rsid w:val="00935AAE"/>
    <w:rsid w:val="0095317A"/>
    <w:rsid w:val="00953CEE"/>
    <w:rsid w:val="00960DBC"/>
    <w:rsid w:val="00967C0F"/>
    <w:rsid w:val="00972BB4"/>
    <w:rsid w:val="00977BDB"/>
    <w:rsid w:val="00997B43"/>
    <w:rsid w:val="009A2D7C"/>
    <w:rsid w:val="009A7DC4"/>
    <w:rsid w:val="009B17CB"/>
    <w:rsid w:val="009C0758"/>
    <w:rsid w:val="009D1193"/>
    <w:rsid w:val="009D3145"/>
    <w:rsid w:val="009D3C3D"/>
    <w:rsid w:val="009F194F"/>
    <w:rsid w:val="00A0686D"/>
    <w:rsid w:val="00A10E17"/>
    <w:rsid w:val="00A2244C"/>
    <w:rsid w:val="00A263B0"/>
    <w:rsid w:val="00A333A5"/>
    <w:rsid w:val="00A37DE2"/>
    <w:rsid w:val="00A4221E"/>
    <w:rsid w:val="00A52988"/>
    <w:rsid w:val="00A53547"/>
    <w:rsid w:val="00A72811"/>
    <w:rsid w:val="00A75171"/>
    <w:rsid w:val="00A77B80"/>
    <w:rsid w:val="00A77D2C"/>
    <w:rsid w:val="00A865B3"/>
    <w:rsid w:val="00A97B96"/>
    <w:rsid w:val="00A97E07"/>
    <w:rsid w:val="00AA04F5"/>
    <w:rsid w:val="00AA5F03"/>
    <w:rsid w:val="00AC0D53"/>
    <w:rsid w:val="00AC4D08"/>
    <w:rsid w:val="00AD581E"/>
    <w:rsid w:val="00AE2861"/>
    <w:rsid w:val="00AE7CC0"/>
    <w:rsid w:val="00AF062B"/>
    <w:rsid w:val="00AF28D2"/>
    <w:rsid w:val="00B000FC"/>
    <w:rsid w:val="00B002CE"/>
    <w:rsid w:val="00B01E3A"/>
    <w:rsid w:val="00B02CBF"/>
    <w:rsid w:val="00B32270"/>
    <w:rsid w:val="00B32482"/>
    <w:rsid w:val="00B34C88"/>
    <w:rsid w:val="00B459B8"/>
    <w:rsid w:val="00B45C9E"/>
    <w:rsid w:val="00B53DE3"/>
    <w:rsid w:val="00B65F56"/>
    <w:rsid w:val="00B668F5"/>
    <w:rsid w:val="00B70FCA"/>
    <w:rsid w:val="00B81106"/>
    <w:rsid w:val="00B87957"/>
    <w:rsid w:val="00B91998"/>
    <w:rsid w:val="00BA7416"/>
    <w:rsid w:val="00BD0101"/>
    <w:rsid w:val="00BE6F9D"/>
    <w:rsid w:val="00BF4A7B"/>
    <w:rsid w:val="00BF5E94"/>
    <w:rsid w:val="00C03C78"/>
    <w:rsid w:val="00C05276"/>
    <w:rsid w:val="00C05C7B"/>
    <w:rsid w:val="00C24CD1"/>
    <w:rsid w:val="00C412C2"/>
    <w:rsid w:val="00C4380E"/>
    <w:rsid w:val="00C453A2"/>
    <w:rsid w:val="00C459E4"/>
    <w:rsid w:val="00C53C10"/>
    <w:rsid w:val="00C54663"/>
    <w:rsid w:val="00C70E64"/>
    <w:rsid w:val="00C80761"/>
    <w:rsid w:val="00CA2D44"/>
    <w:rsid w:val="00CB2CF5"/>
    <w:rsid w:val="00CC4339"/>
    <w:rsid w:val="00CC5392"/>
    <w:rsid w:val="00CE6781"/>
    <w:rsid w:val="00D01A0D"/>
    <w:rsid w:val="00D04736"/>
    <w:rsid w:val="00D12270"/>
    <w:rsid w:val="00D14D75"/>
    <w:rsid w:val="00D2686B"/>
    <w:rsid w:val="00D42E9F"/>
    <w:rsid w:val="00D50A09"/>
    <w:rsid w:val="00D50F29"/>
    <w:rsid w:val="00D621F2"/>
    <w:rsid w:val="00D639F5"/>
    <w:rsid w:val="00D7336D"/>
    <w:rsid w:val="00D733C2"/>
    <w:rsid w:val="00D7448B"/>
    <w:rsid w:val="00D76700"/>
    <w:rsid w:val="00D91796"/>
    <w:rsid w:val="00D97689"/>
    <w:rsid w:val="00DA164A"/>
    <w:rsid w:val="00DA5486"/>
    <w:rsid w:val="00DB533B"/>
    <w:rsid w:val="00DB62C5"/>
    <w:rsid w:val="00DC6A44"/>
    <w:rsid w:val="00DD21C3"/>
    <w:rsid w:val="00DD31DA"/>
    <w:rsid w:val="00DD4141"/>
    <w:rsid w:val="00DD608F"/>
    <w:rsid w:val="00DD771D"/>
    <w:rsid w:val="00DF0726"/>
    <w:rsid w:val="00DF0CD8"/>
    <w:rsid w:val="00DF3403"/>
    <w:rsid w:val="00DF3AD4"/>
    <w:rsid w:val="00E045DA"/>
    <w:rsid w:val="00E10496"/>
    <w:rsid w:val="00E13E44"/>
    <w:rsid w:val="00E1561B"/>
    <w:rsid w:val="00E175A1"/>
    <w:rsid w:val="00E341CC"/>
    <w:rsid w:val="00E342EA"/>
    <w:rsid w:val="00E441BA"/>
    <w:rsid w:val="00E660AC"/>
    <w:rsid w:val="00E724B5"/>
    <w:rsid w:val="00E7492F"/>
    <w:rsid w:val="00E74F86"/>
    <w:rsid w:val="00E94420"/>
    <w:rsid w:val="00E97148"/>
    <w:rsid w:val="00EA2478"/>
    <w:rsid w:val="00EB4D20"/>
    <w:rsid w:val="00EB55BC"/>
    <w:rsid w:val="00EB758D"/>
    <w:rsid w:val="00EC3BAE"/>
    <w:rsid w:val="00EC42C4"/>
    <w:rsid w:val="00EE0848"/>
    <w:rsid w:val="00EE6A20"/>
    <w:rsid w:val="00EF3D47"/>
    <w:rsid w:val="00EF6018"/>
    <w:rsid w:val="00EF73E6"/>
    <w:rsid w:val="00F0336C"/>
    <w:rsid w:val="00F163AE"/>
    <w:rsid w:val="00F26790"/>
    <w:rsid w:val="00F516FA"/>
    <w:rsid w:val="00F52980"/>
    <w:rsid w:val="00F54A15"/>
    <w:rsid w:val="00F559EB"/>
    <w:rsid w:val="00F7700A"/>
    <w:rsid w:val="00F812BE"/>
    <w:rsid w:val="00FA3F1A"/>
    <w:rsid w:val="00FB2CB4"/>
    <w:rsid w:val="00FB609C"/>
    <w:rsid w:val="00FD73FB"/>
    <w:rsid w:val="00FE4B1B"/>
    <w:rsid w:val="025D252C"/>
    <w:rsid w:val="0C735A41"/>
    <w:rsid w:val="118F38EA"/>
    <w:rsid w:val="14DB2E31"/>
    <w:rsid w:val="1D155A9D"/>
    <w:rsid w:val="1DBD61B1"/>
    <w:rsid w:val="2B1F6CE6"/>
    <w:rsid w:val="2D224118"/>
    <w:rsid w:val="2E4F5149"/>
    <w:rsid w:val="347A103D"/>
    <w:rsid w:val="35152455"/>
    <w:rsid w:val="37D77471"/>
    <w:rsid w:val="38F411A7"/>
    <w:rsid w:val="3BAA266F"/>
    <w:rsid w:val="3DCE50EF"/>
    <w:rsid w:val="3E76295F"/>
    <w:rsid w:val="4FFA03AB"/>
    <w:rsid w:val="58BE593B"/>
    <w:rsid w:val="5D8010A6"/>
    <w:rsid w:val="5FF81AFE"/>
    <w:rsid w:val="659B6102"/>
    <w:rsid w:val="65DC6F79"/>
    <w:rsid w:val="662644A6"/>
    <w:rsid w:val="77AB00CF"/>
    <w:rsid w:val="796C76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Angsana New" w:asciiTheme="minorHAnsi" w:hAnsiTheme="minorHAnsi" w:eastAsiaTheme="minorHAnsi"/>
      <w:kern w:val="2"/>
      <w:sz w:val="21"/>
      <w:szCs w:val="24"/>
      <w:lang w:val="en-US" w:eastAsia="zh-CN" w:bidi="th-TH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widowControl/>
      <w:jc w:val="left"/>
      <w:outlineLvl w:val="2"/>
    </w:pPr>
    <w:rPr>
      <w:rFonts w:ascii="宋体" w:hAnsi="宋体" w:cs="宋体"/>
      <w:b/>
      <w:bCs/>
      <w:color w:val="2E5F99"/>
      <w:kern w:val="0"/>
      <w:sz w:val="18"/>
      <w:szCs w:val="18"/>
      <w:lang w:bidi="ar-SA"/>
    </w:rPr>
  </w:style>
  <w:style w:type="character" w:default="1" w:styleId="12">
    <w:name w:val="Default Paragraph Font"/>
    <w:link w:val="13"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uiPriority w:val="0"/>
    <w:pPr>
      <w:shd w:val="clear" w:color="auto" w:fill="000080"/>
    </w:pPr>
  </w:style>
  <w:style w:type="paragraph" w:styleId="5">
    <w:name w:val="Body Text"/>
    <w:basedOn w:val="1"/>
    <w:uiPriority w:val="0"/>
    <w:pPr>
      <w:spacing w:before="120" w:beforeLines="0"/>
    </w:pPr>
    <w:rPr>
      <w:rFonts w:ascii="Verdana" w:hAnsi="Verdana" w:cs="Times New Roman"/>
      <w:snapToGrid w:val="0"/>
      <w:lang w:bidi="ar-SA"/>
    </w:rPr>
  </w:style>
  <w:style w:type="paragraph" w:styleId="6">
    <w:name w:val="Balloon Text"/>
    <w:basedOn w:val="1"/>
    <w:link w:val="22"/>
    <w:qFormat/>
    <w:uiPriority w:val="0"/>
    <w:rPr>
      <w:sz w:val="18"/>
      <w:szCs w:val="22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99"/>
    <w:pPr>
      <w:widowControl/>
      <w:spacing w:before="100" w:beforeLines="0" w:beforeAutospacing="1" w:after="100" w:afterLines="0" w:afterAutospacing="1"/>
      <w:jc w:val="left"/>
    </w:pPr>
    <w:rPr>
      <w:rFonts w:ascii="Verdana" w:hAnsi="Verdana" w:cs="宋体"/>
      <w:color w:val="5F666F"/>
      <w:kern w:val="0"/>
      <w:sz w:val="18"/>
      <w:szCs w:val="18"/>
      <w:lang w:bidi="ar-SA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 Char"/>
    <w:basedOn w:val="1"/>
    <w:link w:val="12"/>
    <w:qFormat/>
    <w:uiPriority w:val="0"/>
    <w:pPr>
      <w:spacing w:line="360" w:lineRule="auto"/>
    </w:pPr>
  </w:style>
  <w:style w:type="character" w:styleId="14">
    <w:name w:val="Strong"/>
    <w:qFormat/>
    <w:uiPriority w:val="0"/>
    <w:rPr>
      <w:b/>
      <w:bCs/>
    </w:rPr>
  </w:style>
  <w:style w:type="character" w:styleId="15">
    <w:name w:val="Emphasis"/>
    <w:qFormat/>
    <w:uiPriority w:val="20"/>
    <w:rPr>
      <w:i/>
      <w:iCs/>
    </w:rPr>
  </w:style>
  <w:style w:type="character" w:styleId="16">
    <w:name w:val="Hyperlink"/>
    <w:uiPriority w:val="0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 Char Char Char Char Char Char Char"/>
    <w:basedOn w:val="1"/>
    <w:qFormat/>
    <w:uiPriority w:val="0"/>
    <w:rPr>
      <w:rFonts w:ascii="仿宋_GB2312" w:eastAsia="仿宋_GB2312" w:cs="Times New Roman"/>
      <w:b/>
      <w:sz w:val="32"/>
      <w:szCs w:val="32"/>
      <w:lang w:bidi="ar-SA"/>
    </w:rPr>
  </w:style>
  <w:style w:type="paragraph" w:customStyle="1" w:styleId="19">
    <w:name w:val="Char Char Char Char Char Char Char"/>
    <w:basedOn w:val="1"/>
    <w:uiPriority w:val="0"/>
    <w:rPr>
      <w:rFonts w:ascii="仿宋_GB2312" w:eastAsia="仿宋_GB2312" w:cs="Times New Roman"/>
      <w:b/>
      <w:sz w:val="32"/>
      <w:szCs w:val="32"/>
      <w:lang w:bidi="ar-SA"/>
    </w:rPr>
  </w:style>
  <w:style w:type="character" w:customStyle="1" w:styleId="20">
    <w:name w:val="hilite"/>
    <w:qFormat/>
    <w:uiPriority w:val="0"/>
  </w:style>
  <w:style w:type="character" w:customStyle="1" w:styleId="21">
    <w:name w:val="unnamed111"/>
    <w:qFormat/>
    <w:uiPriority w:val="0"/>
    <w:rPr>
      <w:color w:val="333333"/>
      <w:sz w:val="20"/>
      <w:szCs w:val="20"/>
      <w:u w:val="none"/>
    </w:rPr>
  </w:style>
  <w:style w:type="character" w:customStyle="1" w:styleId="22">
    <w:name w:val="批注框文本 Char"/>
    <w:link w:val="6"/>
    <w:qFormat/>
    <w:uiPriority w:val="0"/>
    <w:rPr>
      <w:rFonts w:cs="Angsana New"/>
      <w:kern w:val="2"/>
      <w:sz w:val="18"/>
      <w:szCs w:val="22"/>
      <w:lang w:bidi="th-TH"/>
    </w:rPr>
  </w:style>
  <w:style w:type="character" w:customStyle="1" w:styleId="23">
    <w:name w:val="jiaby"/>
    <w:qFormat/>
    <w:uiPriority w:val="0"/>
    <w:rPr>
      <w:rFonts w:ascii="Arial" w:hAnsi="Arial" w:eastAsia="宋体" w:cs="Arial"/>
      <w:color w:val="auto"/>
      <w:sz w:val="18"/>
      <w:szCs w:val="20"/>
    </w:rPr>
  </w:style>
  <w:style w:type="character" w:customStyle="1" w:styleId="24">
    <w:name w:val="unnamed41"/>
    <w:qFormat/>
    <w:uiPriority w:val="0"/>
    <w:rPr>
      <w:color w:val="003399"/>
    </w:rPr>
  </w:style>
  <w:style w:type="character" w:customStyle="1" w:styleId="25">
    <w:name w:val="msonormal0"/>
    <w:basedOn w:val="12"/>
    <w:uiPriority w:val="0"/>
  </w:style>
  <w:style w:type="paragraph" w:customStyle="1" w:styleId="26">
    <w:name w:val="Table Paragraph"/>
    <w:basedOn w:val="1"/>
    <w:qFormat/>
    <w:uiPriority w:val="1"/>
    <w:rPr>
      <w:rFonts w:ascii="Times New Roman" w:hAnsi="Times New Roman" w:eastAsia="Times New Roman" w:cs="Times New Roma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wps\zh_CN\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模板.dot</Template>
  <Pages>1</Pages>
  <Words>0</Words>
  <Characters>0</Characters>
  <Lines>12</Lines>
  <Paragraphs>3</Paragraphs>
  <TotalTime>2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2020-09-28T06:54:00Z</dcterms:created>
  <dc:creator>一起嗨</dc:creator>
  <dc:description>28301234</dc:description>
  <cp:lastModifiedBy>一起嗨</cp:lastModifiedBy>
  <dcterms:modified xsi:type="dcterms:W3CDTF">2020-09-28T06:57:45Z</dcterms:modified>
  <dc:title>哲力--35即时邮局特价联络单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